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42" w:rsidRPr="008400F3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</w:rPr>
      </w:pPr>
      <w:r w:rsidRPr="008400F3">
        <w:rPr>
          <w:rFonts w:ascii="宋体" w:hAnsi="宋体" w:cs="AdobeSongStd-Light" w:hint="eastAsia"/>
          <w:b/>
        </w:rPr>
        <w:t>普迪飞半导体技术（上海）有限公司</w:t>
      </w:r>
    </w:p>
    <w:p w:rsidR="00171942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  <w:r w:rsidRPr="00847C1C">
        <w:rPr>
          <w:rFonts w:ascii="宋体" w:hAnsi="宋体" w:cs="AdobeSongStd-Light" w:hint="eastAsia"/>
          <w:b/>
          <w:color w:val="9F0048"/>
        </w:rPr>
        <w:t>我们的历史和使命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ArialMT"/>
          <w:color w:val="000000"/>
          <w:szCs w:val="21"/>
        </w:rPr>
        <w:t xml:space="preserve">PDF Solutions </w:t>
      </w:r>
      <w:r w:rsidRPr="00847C1C">
        <w:rPr>
          <w:rFonts w:ascii="宋体" w:hAnsi="宋体" w:cs="AdobeSongStd-Light" w:hint="eastAsia"/>
          <w:color w:val="000000"/>
          <w:szCs w:val="21"/>
        </w:rPr>
        <w:t>创立于</w:t>
      </w:r>
      <w:r w:rsidRPr="00847C1C">
        <w:rPr>
          <w:rFonts w:ascii="宋体" w:hAnsi="宋体" w:cs="ArialMT"/>
          <w:color w:val="000000"/>
          <w:szCs w:val="21"/>
        </w:rPr>
        <w:t>1991</w:t>
      </w:r>
      <w:r w:rsidRPr="00847C1C">
        <w:rPr>
          <w:rFonts w:ascii="宋体" w:hAnsi="宋体" w:cs="AdobeSongStd-Light" w:hint="eastAsia"/>
          <w:color w:val="000000"/>
          <w:szCs w:val="21"/>
        </w:rPr>
        <w:t>年。致力于发展和利用我们独有的工艺</w:t>
      </w:r>
      <w:r w:rsidRPr="00847C1C">
        <w:rPr>
          <w:rFonts w:ascii="宋体" w:hAnsi="宋体" w:cs="AdobeSongStd-Light"/>
          <w:color w:val="000000"/>
          <w:szCs w:val="21"/>
        </w:rPr>
        <w:t>-</w:t>
      </w:r>
      <w:r w:rsidRPr="00847C1C">
        <w:rPr>
          <w:rFonts w:ascii="宋体" w:hAnsi="宋体" w:cs="AdobeSongStd-Light" w:hint="eastAsia"/>
          <w:color w:val="000000"/>
          <w:szCs w:val="21"/>
        </w:rPr>
        <w:t>设计互动集成技术和服务，为</w:t>
      </w:r>
      <w:r w:rsidRPr="00847C1C">
        <w:rPr>
          <w:rFonts w:ascii="宋体" w:hAnsi="宋体" w:cs="ArialMT"/>
          <w:color w:val="000000"/>
          <w:szCs w:val="21"/>
        </w:rPr>
        <w:t>IC</w:t>
      </w:r>
      <w:r w:rsidRPr="00847C1C">
        <w:rPr>
          <w:rFonts w:ascii="宋体" w:hAnsi="宋体" w:cs="AdobeSongStd-Light" w:hint="eastAsia"/>
          <w:color w:val="000000"/>
          <w:szCs w:val="21"/>
        </w:rPr>
        <w:t>业界提供最优的系统基础结构以提高</w:t>
      </w:r>
      <w:r w:rsidRPr="00847C1C">
        <w:rPr>
          <w:rFonts w:ascii="宋体" w:hAnsi="宋体" w:cs="ArialMT"/>
          <w:color w:val="000000"/>
          <w:szCs w:val="21"/>
        </w:rPr>
        <w:t>IC</w:t>
      </w:r>
      <w:r w:rsidRPr="00847C1C">
        <w:rPr>
          <w:rFonts w:ascii="宋体" w:hAnsi="宋体" w:cs="AdobeSongStd-Light" w:hint="eastAsia"/>
          <w:color w:val="000000"/>
          <w:szCs w:val="21"/>
        </w:rPr>
        <w:t>良率、性能和可靠性。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rialMT"/>
          <w:color w:val="000000"/>
          <w:szCs w:val="21"/>
        </w:rPr>
      </w:pPr>
      <w:r w:rsidRPr="00847C1C">
        <w:rPr>
          <w:rFonts w:ascii="宋体" w:hAnsi="宋体" w:cs="AdobeSongStd-Light" w:hint="eastAsia"/>
          <w:color w:val="000000"/>
          <w:szCs w:val="21"/>
        </w:rPr>
        <w:t>总部位于美国加州的圣荷西</w:t>
      </w:r>
      <w:r w:rsidRPr="00847C1C">
        <w:rPr>
          <w:rFonts w:ascii="宋体" w:hAnsi="宋体" w:cs="ArialMT"/>
          <w:color w:val="000000"/>
          <w:szCs w:val="21"/>
        </w:rPr>
        <w:t>(San Jose)</w:t>
      </w:r>
      <w:r w:rsidRPr="00847C1C">
        <w:rPr>
          <w:rFonts w:ascii="宋体" w:hAnsi="宋体" w:cs="AdobeSongStd-Light" w:hint="eastAsia"/>
          <w:color w:val="000000"/>
          <w:szCs w:val="21"/>
        </w:rPr>
        <w:t>，并在德州的达拉斯</w:t>
      </w:r>
      <w:r w:rsidRPr="00847C1C">
        <w:rPr>
          <w:rFonts w:ascii="宋体" w:hAnsi="宋体" w:cs="ArialMT"/>
          <w:color w:val="000000"/>
          <w:szCs w:val="21"/>
        </w:rPr>
        <w:t>(Dallas)</w:t>
      </w:r>
      <w:r w:rsidRPr="00847C1C">
        <w:rPr>
          <w:rFonts w:ascii="宋体" w:hAnsi="宋体" w:cs="AdobeSongStd-Light" w:hint="eastAsia"/>
          <w:color w:val="000000"/>
          <w:szCs w:val="21"/>
        </w:rPr>
        <w:t>、德国、</w:t>
      </w:r>
      <w:r>
        <w:rPr>
          <w:rFonts w:ascii="宋体" w:hAnsi="宋体" w:cs="AdobeSongStd-Light" w:hint="eastAsia"/>
          <w:color w:val="000000"/>
          <w:szCs w:val="21"/>
        </w:rPr>
        <w:t>法国</w:t>
      </w:r>
      <w:r w:rsidRPr="00847C1C">
        <w:rPr>
          <w:rFonts w:ascii="宋体" w:hAnsi="宋体" w:cs="AdobeSongStd-Light" w:hint="eastAsia"/>
          <w:color w:val="000000"/>
          <w:szCs w:val="21"/>
        </w:rPr>
        <w:t>、</w:t>
      </w:r>
      <w:r>
        <w:rPr>
          <w:rFonts w:ascii="宋体" w:hAnsi="宋体" w:cs="AdobeSongStd-Light" w:hint="eastAsia"/>
          <w:color w:val="000000"/>
          <w:szCs w:val="21"/>
        </w:rPr>
        <w:t>意大利</w:t>
      </w:r>
      <w:r w:rsidRPr="00847C1C">
        <w:rPr>
          <w:rFonts w:ascii="宋体" w:hAnsi="宋体" w:cs="AdobeSongStd-Light" w:hint="eastAsia"/>
          <w:color w:val="000000"/>
          <w:szCs w:val="21"/>
        </w:rPr>
        <w:t>、日本、</w:t>
      </w:r>
      <w:r>
        <w:rPr>
          <w:rFonts w:ascii="宋体" w:hAnsi="宋体" w:cs="AdobeSongStd-Light" w:hint="eastAsia"/>
          <w:color w:val="000000"/>
          <w:szCs w:val="21"/>
        </w:rPr>
        <w:t>韩国和中国</w:t>
      </w:r>
      <w:r w:rsidRPr="00847C1C">
        <w:rPr>
          <w:rFonts w:ascii="宋体" w:hAnsi="宋体" w:cs="AdobeSongStd-Light" w:hint="eastAsia"/>
          <w:color w:val="000000"/>
          <w:szCs w:val="21"/>
        </w:rPr>
        <w:t>拥有我们的技术中心</w:t>
      </w:r>
      <w:r>
        <w:rPr>
          <w:rFonts w:ascii="宋体" w:hAnsi="宋体" w:cs="AdobeSongStd-Light" w:hint="eastAsia"/>
          <w:color w:val="000000"/>
          <w:szCs w:val="21"/>
        </w:rPr>
        <w:t>及分公司</w:t>
      </w:r>
      <w:r w:rsidRPr="00847C1C">
        <w:rPr>
          <w:rFonts w:ascii="宋体" w:hAnsi="宋体" w:cs="AdobeSongStd-Light" w:hint="eastAsia"/>
          <w:color w:val="000000"/>
          <w:szCs w:val="21"/>
        </w:rPr>
        <w:t>。于</w:t>
      </w:r>
      <w:proofErr w:type="gramStart"/>
      <w:r w:rsidRPr="00847C1C">
        <w:rPr>
          <w:rFonts w:ascii="宋体" w:hAnsi="宋体" w:cs="ArialMT"/>
          <w:color w:val="000000"/>
          <w:szCs w:val="21"/>
        </w:rPr>
        <w:t>2001</w:t>
      </w:r>
      <w:r w:rsidRPr="00847C1C">
        <w:rPr>
          <w:rFonts w:ascii="宋体" w:hAnsi="宋体" w:cs="AdobeSongStd-Light" w:hint="eastAsia"/>
          <w:color w:val="000000"/>
          <w:szCs w:val="21"/>
        </w:rPr>
        <w:t>年成为上市公司</w:t>
      </w:r>
      <w:r w:rsidRPr="00847C1C">
        <w:rPr>
          <w:rFonts w:ascii="宋体" w:hAnsi="宋体" w:cs="ArialMT"/>
          <w:color w:val="000000"/>
          <w:szCs w:val="21"/>
        </w:rPr>
        <w:t>(</w:t>
      </w:r>
      <w:proofErr w:type="gramEnd"/>
      <w:r w:rsidRPr="00847C1C">
        <w:rPr>
          <w:rFonts w:ascii="宋体" w:hAnsi="宋体" w:cs="ArialMT"/>
          <w:color w:val="000000"/>
          <w:szCs w:val="21"/>
        </w:rPr>
        <w:t>NASDAQ: PDFS)</w:t>
      </w:r>
      <w:r>
        <w:rPr>
          <w:rFonts w:ascii="宋体" w:hAnsi="宋体" w:cs="ArialMT" w:hint="eastAsia"/>
          <w:color w:val="000000"/>
          <w:szCs w:val="21"/>
        </w:rPr>
        <w:t>。</w:t>
      </w: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rialMT"/>
          <w:color w:val="000000"/>
          <w:szCs w:val="21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  <w:r w:rsidRPr="00847C1C">
        <w:rPr>
          <w:rFonts w:ascii="宋体" w:hAnsi="宋体" w:cs="AdobeSongStd-Light" w:hint="eastAsia"/>
          <w:b/>
          <w:color w:val="9F0048"/>
        </w:rPr>
        <w:t>我们的人才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AdobeSongStd-Light" w:hint="eastAsia"/>
          <w:color w:val="000000"/>
          <w:szCs w:val="21"/>
        </w:rPr>
        <w:t>我们现在全世界拥有近三百个超群的人才，专业领域包括工艺集成，设备物理学，</w:t>
      </w:r>
      <w:r w:rsidRPr="00847C1C">
        <w:rPr>
          <w:rFonts w:ascii="宋体" w:hAnsi="宋体" w:cs="ArialMT"/>
          <w:color w:val="000000"/>
          <w:szCs w:val="21"/>
        </w:rPr>
        <w:t>TCAD</w:t>
      </w:r>
      <w:r w:rsidRPr="00847C1C">
        <w:rPr>
          <w:rFonts w:ascii="宋体" w:hAnsi="宋体" w:cs="AdobeSongStd-Light" w:hint="eastAsia"/>
          <w:color w:val="000000"/>
          <w:szCs w:val="21"/>
        </w:rPr>
        <w:t>，测试芯片，软件开发，集成电路设计，版图分析，数据分析，市场营销，行政和财务等诸多方面。</w:t>
      </w: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color w:val="000000"/>
          <w:szCs w:val="21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  <w:r w:rsidRPr="00847C1C">
        <w:rPr>
          <w:rFonts w:ascii="宋体" w:hAnsi="宋体" w:cs="AdobeSongStd-Light" w:hint="eastAsia"/>
          <w:b/>
          <w:color w:val="9F0048"/>
        </w:rPr>
        <w:t>我们的优势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AdobeSongStd-Light" w:hint="eastAsia"/>
          <w:color w:val="000000"/>
          <w:szCs w:val="21"/>
        </w:rPr>
        <w:t>系统化的设计</w:t>
      </w:r>
      <w:r w:rsidRPr="00847C1C">
        <w:rPr>
          <w:rFonts w:ascii="宋体" w:hAnsi="宋体" w:cs="AdobeSongStd-Light"/>
          <w:color w:val="000000"/>
          <w:szCs w:val="21"/>
        </w:rPr>
        <w:t>-</w:t>
      </w:r>
      <w:r w:rsidRPr="00847C1C">
        <w:rPr>
          <w:rFonts w:ascii="宋体" w:hAnsi="宋体" w:cs="AdobeSongStd-Light" w:hint="eastAsia"/>
          <w:color w:val="000000"/>
          <w:szCs w:val="21"/>
        </w:rPr>
        <w:t>工艺集成解决方案（工艺仿真软件，全面的硅性能测试芯片，系统的良率和性能增进方式方法）和卓越的咨询顾问服务能为我们的</w:t>
      </w:r>
      <w:r w:rsidRPr="00847C1C">
        <w:rPr>
          <w:rFonts w:ascii="宋体" w:hAnsi="宋体" w:cs="ArialMT"/>
          <w:color w:val="000000"/>
          <w:szCs w:val="21"/>
        </w:rPr>
        <w:t>IC</w:t>
      </w:r>
      <w:r w:rsidRPr="00847C1C">
        <w:rPr>
          <w:rFonts w:ascii="宋体" w:hAnsi="宋体" w:cs="AdobeSongStd-Light" w:hint="eastAsia"/>
          <w:color w:val="000000"/>
          <w:szCs w:val="21"/>
        </w:rPr>
        <w:t>客户：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提高</w:t>
      </w:r>
      <w:r w:rsidRPr="00847C1C">
        <w:rPr>
          <w:rFonts w:ascii="宋体" w:hAnsi="宋体" w:cs="ArialMT"/>
          <w:color w:val="000000"/>
          <w:szCs w:val="21"/>
        </w:rPr>
        <w:t>IC</w:t>
      </w:r>
      <w:r w:rsidRPr="00847C1C">
        <w:rPr>
          <w:rFonts w:ascii="宋体" w:hAnsi="宋体" w:cs="AdobeSongStd-Light" w:hint="eastAsia"/>
          <w:color w:val="000000"/>
          <w:szCs w:val="21"/>
        </w:rPr>
        <w:t>良率，性能和可靠性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缩短产品上市时间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缩短产品量产时间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提高利润</w:t>
      </w: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color w:val="000000"/>
          <w:szCs w:val="21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  <w:r w:rsidRPr="00847C1C">
        <w:rPr>
          <w:rFonts w:ascii="宋体" w:hAnsi="宋体" w:cs="AdobeSongStd-Light" w:hint="eastAsia"/>
          <w:b/>
          <w:color w:val="9F0048"/>
        </w:rPr>
        <w:t>你的机遇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AdobeSongStd-Light" w:hint="eastAsia"/>
          <w:color w:val="000000"/>
          <w:szCs w:val="21"/>
        </w:rPr>
        <w:t>在</w:t>
      </w:r>
      <w:r w:rsidRPr="00847C1C">
        <w:rPr>
          <w:rFonts w:ascii="宋体" w:hAnsi="宋体" w:cs="ArialMT"/>
          <w:color w:val="000000"/>
          <w:szCs w:val="21"/>
        </w:rPr>
        <w:t>PDF Solutions</w:t>
      </w:r>
      <w:r w:rsidRPr="00847C1C">
        <w:rPr>
          <w:rFonts w:ascii="宋体" w:hAnsi="宋体" w:cs="AdobeSongStd-Light" w:hint="eastAsia"/>
          <w:color w:val="000000"/>
          <w:szCs w:val="21"/>
        </w:rPr>
        <w:t>的杰出人才能有充分的机会去</w:t>
      </w:r>
      <w:r w:rsidRPr="00847C1C">
        <w:rPr>
          <w:rFonts w:ascii="宋体" w:hAnsi="宋体" w:cs="AdobeSongStd-Light"/>
          <w:color w:val="000000"/>
          <w:szCs w:val="21"/>
        </w:rPr>
        <w:t>: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研发，了解全世界最尖端的半导体技术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拓展对半导体业各方面的视野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发挥创新能力，解决技术难题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57" w:firstLine="617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UniversBQ-Light"/>
          <w:color w:val="000000"/>
          <w:szCs w:val="21"/>
        </w:rPr>
        <w:t xml:space="preserve">• </w:t>
      </w:r>
      <w:r w:rsidRPr="00847C1C">
        <w:rPr>
          <w:rFonts w:ascii="宋体" w:hAnsi="宋体" w:cs="AdobeSongStd-Light" w:hint="eastAsia"/>
          <w:color w:val="000000"/>
          <w:szCs w:val="21"/>
        </w:rPr>
        <w:t>积累客户服务，团队合作与领导的经验</w:t>
      </w:r>
    </w:p>
    <w:p w:rsidR="00171942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color w:val="000000"/>
          <w:szCs w:val="21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  <w:r w:rsidRPr="00847C1C">
        <w:rPr>
          <w:rFonts w:ascii="宋体" w:hAnsi="宋体" w:cs="AdobeSongStd-Light" w:hint="eastAsia"/>
          <w:b/>
          <w:color w:val="9F0048"/>
        </w:rPr>
        <w:t>我们注重的品格</w:t>
      </w:r>
    </w:p>
    <w:p w:rsidR="00171942" w:rsidRPr="00847C1C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  <w:r w:rsidRPr="00847C1C">
        <w:rPr>
          <w:rFonts w:ascii="宋体" w:hAnsi="宋体" w:cs="AdobeSongStd-Light" w:hint="eastAsia"/>
          <w:color w:val="000000"/>
          <w:szCs w:val="21"/>
        </w:rPr>
        <w:t>客户至上的理念，团队精神，自强，自律，敬业。</w:t>
      </w:r>
    </w:p>
    <w:p w:rsidR="00171942" w:rsidRPr="00CF67B9" w:rsidRDefault="00171942" w:rsidP="00171942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color w:val="000000"/>
          <w:szCs w:val="21"/>
        </w:rPr>
      </w:pPr>
    </w:p>
    <w:p w:rsidR="00171942" w:rsidRPr="00847C1C" w:rsidRDefault="00171942" w:rsidP="00171942">
      <w:pPr>
        <w:autoSpaceDE w:val="0"/>
        <w:autoSpaceDN w:val="0"/>
        <w:adjustRightInd w:val="0"/>
        <w:rPr>
          <w:rFonts w:ascii="宋体" w:hAnsi="宋体" w:cs="AdobeSongStd-Light"/>
          <w:b/>
          <w:color w:val="9F0048"/>
        </w:rPr>
      </w:pPr>
      <w:r w:rsidRPr="00847C1C">
        <w:rPr>
          <w:rFonts w:ascii="宋体" w:hAnsi="宋体" w:cs="AdobeSongStd-Light" w:hint="eastAsia"/>
          <w:b/>
          <w:color w:val="9F0048"/>
        </w:rPr>
        <w:t>招聘职位</w:t>
      </w:r>
    </w:p>
    <w:p w:rsidR="009B320B" w:rsidRPr="001736E4" w:rsidRDefault="00DE4627" w:rsidP="009B320B">
      <w:pPr>
        <w:pStyle w:val="Header"/>
        <w:tabs>
          <w:tab w:val="clear" w:pos="8640"/>
          <w:tab w:val="right" w:pos="9270"/>
        </w:tabs>
        <w:rPr>
          <w:b/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sz w:val="28"/>
          <w:szCs w:val="28"/>
          <w:lang w:eastAsia="zh-CN"/>
        </w:rPr>
        <w:t>数据分析</w:t>
      </w:r>
      <w:r w:rsidR="009B320B" w:rsidRPr="001736E4">
        <w:rPr>
          <w:rFonts w:hint="eastAsia"/>
          <w:b/>
          <w:bCs/>
          <w:spacing w:val="-3"/>
          <w:sz w:val="28"/>
          <w:szCs w:val="28"/>
          <w:lang w:eastAsia="zh-CN"/>
        </w:rPr>
        <w:t>工程师</w:t>
      </w:r>
    </w:p>
    <w:p w:rsidR="009B320B" w:rsidRPr="008A39D9" w:rsidRDefault="009B320B" w:rsidP="009B320B">
      <w:pPr>
        <w:autoSpaceDE w:val="0"/>
        <w:autoSpaceDN w:val="0"/>
        <w:adjustRightInd w:val="0"/>
        <w:ind w:firstLineChars="200" w:firstLine="480"/>
        <w:rPr>
          <w:rFonts w:ascii="宋体" w:hAnsi="宋体" w:cs="AdobeSongStd-Light"/>
          <w:color w:val="000000"/>
          <w:szCs w:val="21"/>
        </w:rPr>
      </w:pP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i/>
          <w:iCs/>
          <w:spacing w:val="-3"/>
          <w:sz w:val="21"/>
          <w:szCs w:val="21"/>
          <w:lang w:eastAsia="zh-CN"/>
        </w:rPr>
      </w:pPr>
      <w:r w:rsidRPr="008A39D9">
        <w:rPr>
          <w:rFonts w:hint="eastAsia"/>
          <w:b/>
          <w:spacing w:val="-3"/>
          <w:sz w:val="21"/>
          <w:szCs w:val="21"/>
          <w:lang w:eastAsia="zh-CN"/>
        </w:rPr>
        <w:t>主要目的</w:t>
      </w:r>
      <w:r>
        <w:rPr>
          <w:rFonts w:hint="eastAsia"/>
          <w:spacing w:val="-3"/>
          <w:sz w:val="21"/>
          <w:szCs w:val="21"/>
          <w:lang w:eastAsia="zh-CN"/>
        </w:rPr>
        <w:t>：结合需求，根据标准数据进行处理，建模，分析各种数据间的联系，为良率提升提供</w:t>
      </w:r>
      <w:r w:rsidR="001A5132">
        <w:rPr>
          <w:rFonts w:hint="eastAsia"/>
          <w:spacing w:val="-3"/>
          <w:sz w:val="21"/>
          <w:szCs w:val="21"/>
          <w:lang w:eastAsia="zh-CN"/>
        </w:rPr>
        <w:t>方向。</w:t>
      </w:r>
      <w:r w:rsidRPr="008A39D9">
        <w:rPr>
          <w:rFonts w:ascii="宋体" w:hAnsi="宋体" w:cs="MS Song" w:hint="eastAsia"/>
          <w:sz w:val="21"/>
          <w:szCs w:val="21"/>
          <w:lang w:eastAsia="zh-CN"/>
        </w:rPr>
        <w:t>推动公司在数据分析和方法论专长领域的进一步发展</w:t>
      </w:r>
      <w:r w:rsidRPr="008A39D9">
        <w:rPr>
          <w:rFonts w:hint="eastAsia"/>
          <w:spacing w:val="-3"/>
          <w:sz w:val="21"/>
          <w:szCs w:val="21"/>
          <w:lang w:eastAsia="zh-CN"/>
        </w:rPr>
        <w:t>。</w:t>
      </w: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i/>
          <w:iCs/>
          <w:spacing w:val="-3"/>
          <w:sz w:val="21"/>
          <w:szCs w:val="21"/>
          <w:lang w:eastAsia="zh-CN"/>
        </w:rPr>
      </w:pP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 w:rsidRPr="008A39D9">
        <w:rPr>
          <w:rFonts w:hint="eastAsia"/>
          <w:b/>
          <w:spacing w:val="-3"/>
          <w:sz w:val="21"/>
          <w:szCs w:val="21"/>
          <w:lang w:eastAsia="zh-CN"/>
        </w:rPr>
        <w:t>特殊要求</w:t>
      </w:r>
      <w:r>
        <w:rPr>
          <w:rFonts w:hint="eastAsia"/>
          <w:spacing w:val="-3"/>
          <w:sz w:val="21"/>
          <w:szCs w:val="21"/>
          <w:lang w:eastAsia="zh-CN"/>
        </w:rPr>
        <w:t>：</w:t>
      </w:r>
      <w:r w:rsidRPr="008A39D9">
        <w:rPr>
          <w:rFonts w:hint="eastAsia"/>
          <w:spacing w:val="-3"/>
          <w:sz w:val="21"/>
          <w:szCs w:val="21"/>
          <w:lang w:eastAsia="zh-CN"/>
        </w:rPr>
        <w:t>需出差美国和其它国家</w:t>
      </w:r>
      <w:r w:rsidRPr="008A39D9">
        <w:rPr>
          <w:spacing w:val="-3"/>
          <w:sz w:val="21"/>
          <w:szCs w:val="21"/>
          <w:lang w:eastAsia="zh-CN"/>
        </w:rPr>
        <w:t xml:space="preserve"> PDF Solutions </w:t>
      </w:r>
      <w:r w:rsidRPr="008A39D9">
        <w:rPr>
          <w:rFonts w:hint="eastAsia"/>
          <w:spacing w:val="-3"/>
          <w:sz w:val="21"/>
          <w:szCs w:val="21"/>
          <w:lang w:eastAsia="zh-CN"/>
        </w:rPr>
        <w:t>分支机构（培训，公司会议等）</w:t>
      </w: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</w:rPr>
      </w:pP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u w:val="single"/>
          <w:lang w:eastAsia="zh-CN"/>
        </w:rPr>
      </w:pPr>
      <w:r w:rsidRPr="008A39D9">
        <w:rPr>
          <w:rFonts w:hint="eastAsia"/>
          <w:spacing w:val="-3"/>
          <w:sz w:val="21"/>
          <w:szCs w:val="21"/>
          <w:u w:val="single"/>
          <w:lang w:eastAsia="zh-CN"/>
        </w:rPr>
        <w:t>工作流程和主要职责</w:t>
      </w:r>
      <w:r w:rsidRPr="008A39D9">
        <w:rPr>
          <w:spacing w:val="-3"/>
          <w:sz w:val="21"/>
          <w:szCs w:val="21"/>
          <w:u w:val="single"/>
          <w:lang w:eastAsia="zh-CN"/>
        </w:rPr>
        <w:t>:</w:t>
      </w:r>
    </w:p>
    <w:p w:rsidR="00080B41" w:rsidRDefault="00080B41" w:rsidP="009B320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lastRenderedPageBreak/>
        <w:t>熟练了解各种半导体数据的来源，特征，应用</w:t>
      </w:r>
    </w:p>
    <w:p w:rsidR="00080B41" w:rsidRPr="00CA5AB6" w:rsidRDefault="00080B41" w:rsidP="00CA5AB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 w:rsidRPr="00CA5AB6">
        <w:rPr>
          <w:rFonts w:hint="eastAsia"/>
          <w:spacing w:val="-3"/>
          <w:sz w:val="21"/>
          <w:szCs w:val="21"/>
          <w:lang w:eastAsia="zh-CN"/>
        </w:rPr>
        <w:t>保持与分析工程师，数据工程师，咨询小组的良好沟通，及时了解各种数据分析需求</w:t>
      </w:r>
    </w:p>
    <w:p w:rsidR="00080B41" w:rsidRPr="008B4239" w:rsidRDefault="00080B41" w:rsidP="00080B4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 w:rsidRPr="00CA5AB6">
        <w:rPr>
          <w:spacing w:val="-3"/>
          <w:sz w:val="21"/>
          <w:szCs w:val="21"/>
          <w:lang w:eastAsia="zh-CN"/>
        </w:rPr>
        <w:t>操作和分析来自各方的、复杂且大量的多维数</w:t>
      </w:r>
      <w:r w:rsidRPr="00CA5AB6">
        <w:rPr>
          <w:rFonts w:hint="eastAsia"/>
          <w:spacing w:val="-3"/>
          <w:sz w:val="21"/>
          <w:szCs w:val="21"/>
          <w:lang w:eastAsia="zh-CN"/>
        </w:rPr>
        <w:t>据</w:t>
      </w:r>
    </w:p>
    <w:p w:rsidR="00080B41" w:rsidRPr="008B4239" w:rsidRDefault="00080B41" w:rsidP="00CA5AB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与高级数据分析工程师确定课题，</w:t>
      </w:r>
      <w:r w:rsidRPr="008B4239">
        <w:rPr>
          <w:rFonts w:hint="eastAsia"/>
          <w:spacing w:val="-3"/>
          <w:sz w:val="21"/>
          <w:szCs w:val="21"/>
          <w:lang w:eastAsia="zh-CN"/>
        </w:rPr>
        <w:t>通过对数据运用合适的统计技术来解决课</w:t>
      </w:r>
      <w:r w:rsidRPr="008B4239">
        <w:rPr>
          <w:spacing w:val="-3"/>
          <w:sz w:val="21"/>
          <w:szCs w:val="21"/>
          <w:lang w:eastAsia="zh-CN"/>
        </w:rPr>
        <w:t>题</w:t>
      </w:r>
    </w:p>
    <w:p w:rsidR="008B4239" w:rsidRDefault="00080B41" w:rsidP="009B320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发掘不同数据对最终良率的影响，开发新的数据模型，分析方法对数据进行监测，以及时发现问题，改善良率</w:t>
      </w:r>
    </w:p>
    <w:p w:rsidR="00080B41" w:rsidRDefault="00CA5AB6" w:rsidP="00080B4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生成分析报告，清晰传递分析结果及理论</w:t>
      </w:r>
      <w:r w:rsidR="00E320BA">
        <w:rPr>
          <w:rFonts w:hint="eastAsia"/>
          <w:spacing w:val="-3"/>
          <w:sz w:val="21"/>
          <w:szCs w:val="21"/>
          <w:lang w:eastAsia="zh-CN"/>
        </w:rPr>
        <w:t>，方法</w:t>
      </w:r>
    </w:p>
    <w:p w:rsidR="009B320B" w:rsidRDefault="009B320B" w:rsidP="009B320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 w:rsidRPr="008A39D9">
        <w:rPr>
          <w:rFonts w:hint="eastAsia"/>
          <w:spacing w:val="-3"/>
          <w:sz w:val="21"/>
          <w:szCs w:val="21"/>
          <w:lang w:eastAsia="zh-CN"/>
        </w:rPr>
        <w:t>参与定期操作，质量评估和（分）公司会议。</w:t>
      </w:r>
    </w:p>
    <w:p w:rsidR="009B320B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</w:p>
    <w:p w:rsidR="009B320B" w:rsidRPr="00B4269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u w:val="single"/>
          <w:lang w:eastAsia="zh-CN"/>
        </w:rPr>
      </w:pPr>
      <w:r w:rsidRPr="00B42699">
        <w:rPr>
          <w:rFonts w:hint="eastAsia"/>
          <w:spacing w:val="-3"/>
          <w:sz w:val="21"/>
          <w:szCs w:val="21"/>
          <w:u w:val="single"/>
          <w:lang w:eastAsia="zh-CN"/>
        </w:rPr>
        <w:t>职位说明</w:t>
      </w:r>
      <w:r>
        <w:rPr>
          <w:rFonts w:hint="eastAsia"/>
          <w:spacing w:val="-3"/>
          <w:sz w:val="21"/>
          <w:szCs w:val="21"/>
          <w:u w:val="single"/>
          <w:lang w:eastAsia="zh-CN"/>
        </w:rPr>
        <w:t>:</w:t>
      </w:r>
    </w:p>
    <w:p w:rsidR="009B320B" w:rsidRPr="00B4269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ind w:firstLineChars="171" w:firstLine="359"/>
        <w:rPr>
          <w:rFonts w:ascii="宋体" w:hAnsi="宋体"/>
          <w:spacing w:val="-3"/>
          <w:sz w:val="21"/>
          <w:szCs w:val="21"/>
          <w:lang w:eastAsia="zh-CN"/>
        </w:rPr>
      </w:pPr>
      <w:r w:rsidRPr="00B42699">
        <w:rPr>
          <w:rFonts w:ascii="宋体" w:hAnsi="宋体" w:hint="eastAsia"/>
          <w:sz w:val="21"/>
          <w:szCs w:val="21"/>
          <w:lang w:eastAsia="zh-CN"/>
        </w:rPr>
        <w:t>PDF是半导体业的</w:t>
      </w:r>
      <w:r>
        <w:rPr>
          <w:rFonts w:ascii="宋体" w:hAnsi="宋体" w:hint="eastAsia"/>
          <w:sz w:val="21"/>
          <w:szCs w:val="21"/>
          <w:lang w:eastAsia="zh-CN"/>
        </w:rPr>
        <w:t>“</w:t>
      </w:r>
      <w:r w:rsidRPr="00B42699">
        <w:rPr>
          <w:rFonts w:ascii="宋体" w:hAnsi="宋体" w:hint="eastAsia"/>
          <w:sz w:val="21"/>
          <w:szCs w:val="21"/>
          <w:lang w:eastAsia="zh-CN"/>
        </w:rPr>
        <w:t>医生</w:t>
      </w:r>
      <w:r>
        <w:rPr>
          <w:rFonts w:ascii="宋体" w:hAnsi="宋体" w:hint="eastAsia"/>
          <w:sz w:val="21"/>
          <w:szCs w:val="21"/>
          <w:lang w:eastAsia="zh-CN"/>
        </w:rPr>
        <w:t>”，</w:t>
      </w:r>
      <w:r w:rsidRPr="00B42699">
        <w:rPr>
          <w:rFonts w:ascii="宋体" w:hAnsi="宋体" w:hint="eastAsia"/>
          <w:sz w:val="21"/>
          <w:szCs w:val="21"/>
          <w:lang w:eastAsia="zh-CN"/>
        </w:rPr>
        <w:t>帮助客户发现</w:t>
      </w:r>
      <w:r>
        <w:rPr>
          <w:rFonts w:ascii="宋体" w:hAnsi="宋体" w:hint="eastAsia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z w:val="21"/>
          <w:szCs w:val="21"/>
          <w:lang w:eastAsia="zh-CN"/>
        </w:rPr>
        <w:t>分析并解决设计</w:t>
      </w:r>
      <w:r>
        <w:rPr>
          <w:rFonts w:ascii="宋体" w:hAnsi="宋体" w:hint="eastAsia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z w:val="21"/>
          <w:szCs w:val="21"/>
          <w:lang w:eastAsia="zh-CN"/>
        </w:rPr>
        <w:t>生产中的疑难杂症</w:t>
      </w:r>
      <w:r>
        <w:rPr>
          <w:rFonts w:ascii="宋体" w:hAnsi="宋体" w:hint="eastAsia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z w:val="21"/>
          <w:szCs w:val="21"/>
          <w:lang w:eastAsia="zh-CN"/>
        </w:rPr>
        <w:t>主要集中在生产制造良率和产品性能提高相关的分析研究</w:t>
      </w:r>
      <w:r>
        <w:rPr>
          <w:rFonts w:ascii="宋体" w:hAnsi="宋体" w:hint="eastAsia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z w:val="21"/>
          <w:szCs w:val="21"/>
          <w:lang w:eastAsia="zh-CN"/>
        </w:rPr>
        <w:t>数据分析最核心的价值就是发现问题</w:t>
      </w:r>
      <w:r>
        <w:rPr>
          <w:rFonts w:ascii="宋体" w:hAnsi="宋体" w:hint="eastAsia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z w:val="21"/>
          <w:szCs w:val="21"/>
          <w:lang w:eastAsia="zh-CN"/>
        </w:rPr>
        <w:t>并对之进行科学分析</w:t>
      </w:r>
      <w:r>
        <w:rPr>
          <w:rFonts w:ascii="宋体" w:hAnsi="宋体" w:hint="eastAsia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z w:val="21"/>
          <w:szCs w:val="21"/>
          <w:lang w:eastAsia="zh-CN"/>
        </w:rPr>
        <w:t>一如医生的诊断</w:t>
      </w:r>
      <w:r>
        <w:rPr>
          <w:rFonts w:ascii="宋体" w:hAnsi="宋体" w:hint="eastAsia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z w:val="21"/>
          <w:szCs w:val="21"/>
          <w:lang w:eastAsia="zh-CN"/>
        </w:rPr>
        <w:t>提供确切</w:t>
      </w:r>
      <w:r>
        <w:rPr>
          <w:rFonts w:ascii="宋体" w:hAnsi="宋体" w:hint="eastAsia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z w:val="21"/>
          <w:szCs w:val="21"/>
          <w:lang w:eastAsia="zh-CN"/>
        </w:rPr>
        <w:t>详尽的诊断分析报告</w:t>
      </w:r>
      <w:r>
        <w:rPr>
          <w:rFonts w:ascii="宋体" w:hAnsi="宋体" w:hint="eastAsia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z w:val="21"/>
          <w:szCs w:val="21"/>
          <w:lang w:eastAsia="zh-CN"/>
        </w:rPr>
        <w:t>以及相应的改善建议</w:t>
      </w:r>
      <w:r>
        <w:rPr>
          <w:rFonts w:ascii="宋体" w:hAnsi="宋体" w:hint="eastAsia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z w:val="21"/>
          <w:szCs w:val="21"/>
          <w:lang w:eastAsia="zh-CN"/>
        </w:rPr>
        <w:t>是数据分析的职责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为客户发现问题并找出解决方案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是最终的目标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判断数据的完整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正确性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并</w:t>
      </w:r>
      <w:r w:rsidRPr="00B42699">
        <w:rPr>
          <w:rFonts w:ascii="宋体" w:hAnsi="宋体" w:hint="eastAsia"/>
          <w:sz w:val="21"/>
          <w:szCs w:val="21"/>
          <w:lang w:eastAsia="zh-CN"/>
        </w:rPr>
        <w:t>寻求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相关部门作出相应调整也是责任之一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一如拿到X射线报告的医生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首先需要判断这份报告本身</w:t>
      </w:r>
      <w:r w:rsidRPr="00B42699">
        <w:rPr>
          <w:rFonts w:ascii="宋体" w:hAnsi="宋体" w:hint="eastAsia"/>
          <w:sz w:val="21"/>
          <w:szCs w:val="21"/>
          <w:lang w:eastAsia="zh-CN"/>
        </w:rPr>
        <w:t>的准确性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世界主要先进半导体厂商</w:t>
      </w:r>
      <w:r w:rsidRPr="00B42699">
        <w:rPr>
          <w:rFonts w:ascii="宋体" w:hAnsi="宋体" w:hint="eastAsia"/>
          <w:sz w:val="21"/>
          <w:szCs w:val="21"/>
          <w:lang w:eastAsia="zh-CN"/>
        </w:rPr>
        <w:t>如</w:t>
      </w:r>
      <w:r>
        <w:rPr>
          <w:rFonts w:ascii="宋体" w:hAnsi="宋体" w:hint="eastAsia"/>
          <w:sz w:val="21"/>
          <w:szCs w:val="21"/>
          <w:lang w:eastAsia="zh-CN"/>
        </w:rPr>
        <w:t>：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IBM</w:t>
      </w:r>
      <w:bookmarkStart w:id="0" w:name="OLE_LINK2"/>
      <w:bookmarkStart w:id="1" w:name="OLE_LINK3"/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bookmarkEnd w:id="0"/>
      <w:bookmarkEnd w:id="1"/>
      <w:r>
        <w:rPr>
          <w:rFonts w:ascii="宋体" w:hAnsi="宋体"/>
          <w:spacing w:val="-3"/>
          <w:sz w:val="21"/>
          <w:szCs w:val="21"/>
          <w:lang w:eastAsia="zh-CN"/>
        </w:rPr>
        <w:t>Samsung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SONY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C</w:t>
      </w:r>
      <w:r w:rsidRPr="00B42699">
        <w:rPr>
          <w:rFonts w:ascii="宋体" w:hAnsi="宋体"/>
          <w:spacing w:val="-3"/>
          <w:sz w:val="21"/>
          <w:szCs w:val="21"/>
          <w:lang w:eastAsia="zh-CN"/>
        </w:rPr>
        <w:t>harter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/>
          <w:spacing w:val="-3"/>
          <w:sz w:val="21"/>
          <w:szCs w:val="21"/>
          <w:lang w:eastAsia="zh-CN"/>
        </w:rPr>
        <w:t>Toshiba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等都是公司客户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公司拥有海量实际案例以供参考研究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补充并横向分析各类案例及其解决方案也是任务之一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公司有大量先进分析工具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（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设计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测试到分析等多个领域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），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掌握如何使用这些先进工具就像X射线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B超等对医生一样重要。同时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公司一直致力于不断改善和创新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对于这些工具问题的反馈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建议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这也成为数据分析工程师的责任之一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好的诊断不仅在于发现问题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更在于让客户接受并做出相应改进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同时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好的诊断档案对于他人也是良好借鉴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把问题和根源进行清晰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准确的描述并归档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也是数据分析工程师的重要责任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领域知识的复杂多样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爆炸式更新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关联领域的广泛性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快速学习吸收新知识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能根据已有知识背景和新的分析需求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，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提出建设性意见甚至创造新的分析方法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、</w:t>
      </w:r>
      <w:r w:rsidRPr="00B42699">
        <w:rPr>
          <w:rFonts w:ascii="宋体" w:hAnsi="宋体" w:hint="eastAsia"/>
          <w:spacing w:val="-3"/>
          <w:sz w:val="21"/>
          <w:szCs w:val="21"/>
          <w:lang w:eastAsia="zh-CN"/>
        </w:rPr>
        <w:t>工具</w:t>
      </w:r>
      <w:r>
        <w:rPr>
          <w:rFonts w:ascii="宋体" w:hAnsi="宋体" w:hint="eastAsia"/>
          <w:spacing w:val="-3"/>
          <w:sz w:val="21"/>
          <w:szCs w:val="21"/>
          <w:lang w:eastAsia="zh-CN"/>
        </w:rPr>
        <w:t>。</w:t>
      </w: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  <w:r w:rsidRPr="008A39D9">
        <w:rPr>
          <w:rFonts w:hint="eastAsia"/>
          <w:spacing w:val="-3"/>
          <w:sz w:val="21"/>
          <w:szCs w:val="21"/>
          <w:u w:val="single"/>
          <w:lang w:eastAsia="zh-CN"/>
        </w:rPr>
        <w:t>职位要求</w:t>
      </w:r>
      <w:r w:rsidRPr="008A39D9">
        <w:rPr>
          <w:spacing w:val="-3"/>
          <w:sz w:val="21"/>
          <w:szCs w:val="21"/>
          <w:u w:val="single"/>
          <w:lang w:eastAsia="zh-CN"/>
        </w:rPr>
        <w:t>:</w:t>
      </w:r>
    </w:p>
    <w:p w:rsidR="009B320B" w:rsidRPr="008A39D9" w:rsidRDefault="009B320B" w:rsidP="009B320B">
      <w:pPr>
        <w:tabs>
          <w:tab w:val="left" w:pos="-1440"/>
          <w:tab w:val="left" w:pos="-720"/>
        </w:tabs>
        <w:suppressAutoHyphens/>
        <w:rPr>
          <w:szCs w:val="21"/>
        </w:rPr>
      </w:pPr>
      <w:r w:rsidRPr="008A39D9">
        <w:rPr>
          <w:rFonts w:hint="eastAsia"/>
          <w:b/>
          <w:bCs/>
          <w:spacing w:val="-3"/>
          <w:szCs w:val="21"/>
        </w:rPr>
        <w:t>学历</w:t>
      </w:r>
      <w:r>
        <w:rPr>
          <w:b/>
          <w:bCs/>
          <w:spacing w:val="-3"/>
          <w:szCs w:val="21"/>
        </w:rPr>
        <w:t xml:space="preserve">: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8C72BE">
        <w:rPr>
          <w:rFonts w:hint="eastAsia"/>
          <w:szCs w:val="21"/>
        </w:rPr>
        <w:t>数据挖掘</w:t>
      </w:r>
      <w:r w:rsidR="00B06C1F">
        <w:rPr>
          <w:rFonts w:hint="eastAsia"/>
          <w:szCs w:val="21"/>
        </w:rPr>
        <w:t>专业（应用数学系或统计系）的</w:t>
      </w:r>
      <w:r>
        <w:rPr>
          <w:rFonts w:hint="eastAsia"/>
          <w:szCs w:val="21"/>
        </w:rPr>
        <w:t>硕士或博士。</w:t>
      </w: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</w:p>
    <w:p w:rsidR="009B320B" w:rsidRPr="008A39D9" w:rsidRDefault="009B320B" w:rsidP="009B320B">
      <w:pPr>
        <w:rPr>
          <w:spacing w:val="-3"/>
          <w:szCs w:val="21"/>
        </w:rPr>
      </w:pPr>
      <w:r w:rsidRPr="008A39D9">
        <w:rPr>
          <w:rFonts w:hint="eastAsia"/>
          <w:b/>
          <w:bCs/>
          <w:spacing w:val="-3"/>
          <w:szCs w:val="21"/>
        </w:rPr>
        <w:t>语言</w:t>
      </w:r>
      <w:r>
        <w:rPr>
          <w:rFonts w:hint="eastAsia"/>
          <w:spacing w:val="-3"/>
          <w:szCs w:val="21"/>
        </w:rPr>
        <w:t>：</w:t>
      </w:r>
      <w:r w:rsidRPr="008A39D9">
        <w:rPr>
          <w:rFonts w:hint="eastAsia"/>
          <w:spacing w:val="-3"/>
          <w:szCs w:val="21"/>
        </w:rPr>
        <w:t>通过</w:t>
      </w:r>
      <w:r w:rsidRPr="008A39D9">
        <w:rPr>
          <w:rStyle w:val="font9"/>
          <w:rFonts w:ascii="PMingLiU" w:hAnsi="PMingLiU" w:hint="eastAsia"/>
          <w:szCs w:val="21"/>
        </w:rPr>
        <w:t>大学英语四、六级考试。口语及书面</w:t>
      </w:r>
      <w:r>
        <w:rPr>
          <w:rFonts w:hint="eastAsia"/>
          <w:spacing w:val="-3"/>
          <w:szCs w:val="21"/>
        </w:rPr>
        <w:t>英语能满足沟通工作交流及解决技术问题的要求。</w:t>
      </w:r>
      <w:r w:rsidRPr="008A39D9">
        <w:rPr>
          <w:rFonts w:hint="eastAsia"/>
          <w:spacing w:val="-3"/>
          <w:szCs w:val="21"/>
        </w:rPr>
        <w:t>能以英语撰写报告、文件和电子邮件。能有效地用英语面对面或用电话沟通</w:t>
      </w:r>
      <w:r>
        <w:rPr>
          <w:rFonts w:hint="eastAsia"/>
          <w:spacing w:val="-3"/>
          <w:szCs w:val="21"/>
        </w:rPr>
        <w:t>，</w:t>
      </w:r>
      <w:r w:rsidRPr="008A39D9">
        <w:rPr>
          <w:rFonts w:hint="eastAsia"/>
          <w:spacing w:val="-3"/>
          <w:szCs w:val="21"/>
        </w:rPr>
        <w:t>流利者更佳。</w:t>
      </w: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spacing w:val="-3"/>
          <w:sz w:val="21"/>
          <w:szCs w:val="21"/>
          <w:lang w:eastAsia="zh-CN"/>
        </w:rPr>
      </w:pPr>
    </w:p>
    <w:p w:rsidR="009B320B" w:rsidRPr="008A39D9" w:rsidRDefault="009B320B" w:rsidP="009B320B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b/>
          <w:spacing w:val="-3"/>
          <w:sz w:val="21"/>
          <w:szCs w:val="21"/>
        </w:rPr>
      </w:pPr>
      <w:r w:rsidRPr="008A39D9">
        <w:rPr>
          <w:rFonts w:hint="eastAsia"/>
          <w:b/>
          <w:spacing w:val="-3"/>
          <w:sz w:val="21"/>
          <w:szCs w:val="21"/>
          <w:lang w:eastAsia="zh-CN"/>
        </w:rPr>
        <w:t>品格与能力：</w:t>
      </w:r>
    </w:p>
    <w:p w:rsidR="008B4239" w:rsidRPr="008B4239" w:rsidRDefault="008B4239" w:rsidP="009B320B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>
        <w:rPr>
          <w:rFonts w:hint="eastAsia"/>
          <w:spacing w:val="-3"/>
          <w:szCs w:val="21"/>
        </w:rPr>
        <w:t>旺盛的好奇心。热衷了解学习各种新型数据，发掘庞大数据背后的关联，</w:t>
      </w:r>
      <w:r w:rsidRPr="00A51146">
        <w:rPr>
          <w:spacing w:val="-3"/>
          <w:szCs w:val="21"/>
        </w:rPr>
        <w:t>通过对不同领域数据的整合和分析，发现以前从未发现过的有价值的观点</w:t>
      </w:r>
      <w:r w:rsidRPr="00A51146">
        <w:rPr>
          <w:rFonts w:hint="eastAsia"/>
          <w:spacing w:val="-3"/>
          <w:szCs w:val="21"/>
        </w:rPr>
        <w:t>。</w:t>
      </w:r>
    </w:p>
    <w:p w:rsidR="008B4239" w:rsidRPr="00A51146" w:rsidRDefault="008B4239" w:rsidP="00A51146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>
        <w:rPr>
          <w:rFonts w:hint="eastAsia"/>
          <w:spacing w:val="-3"/>
          <w:szCs w:val="21"/>
        </w:rPr>
        <w:t>优秀的</w:t>
      </w:r>
      <w:r w:rsidRPr="008A39D9">
        <w:rPr>
          <w:rFonts w:hint="eastAsia"/>
          <w:spacing w:val="-3"/>
          <w:szCs w:val="21"/>
        </w:rPr>
        <w:t>沟通</w:t>
      </w:r>
      <w:r>
        <w:rPr>
          <w:rFonts w:hint="eastAsia"/>
          <w:spacing w:val="-3"/>
          <w:szCs w:val="21"/>
        </w:rPr>
        <w:t>及报告能力</w:t>
      </w:r>
      <w:r w:rsidRPr="00A51146">
        <w:rPr>
          <w:rFonts w:hint="eastAsia"/>
          <w:spacing w:val="-3"/>
          <w:szCs w:val="21"/>
        </w:rPr>
        <w:t>。</w:t>
      </w:r>
      <w:r>
        <w:rPr>
          <w:rFonts w:hint="eastAsia"/>
          <w:spacing w:val="-3"/>
          <w:szCs w:val="21"/>
        </w:rPr>
        <w:t>能清晰简明地解释并沟通复杂的概念，</w:t>
      </w:r>
      <w:r w:rsidRPr="00A51146">
        <w:rPr>
          <w:rFonts w:hint="eastAsia"/>
          <w:spacing w:val="-3"/>
          <w:szCs w:val="21"/>
        </w:rPr>
        <w:t>以口头及书面形式对分析结果进行总结并做出报</w:t>
      </w:r>
      <w:r w:rsidRPr="00A51146">
        <w:rPr>
          <w:spacing w:val="-3"/>
          <w:szCs w:val="21"/>
        </w:rPr>
        <w:t>告</w:t>
      </w:r>
    </w:p>
    <w:p w:rsidR="009B320B" w:rsidRPr="008A39D9" w:rsidRDefault="009B320B" w:rsidP="009B320B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 w:rsidRPr="00A51146">
        <w:rPr>
          <w:rFonts w:hint="eastAsia"/>
          <w:spacing w:val="-3"/>
          <w:szCs w:val="21"/>
        </w:rPr>
        <w:t>优秀的顾客</w:t>
      </w:r>
      <w:r w:rsidRPr="008A39D9">
        <w:rPr>
          <w:rFonts w:hint="eastAsia"/>
          <w:spacing w:val="-3"/>
          <w:szCs w:val="21"/>
        </w:rPr>
        <w:t>服务态度</w:t>
      </w:r>
      <w:r w:rsidRPr="00A51146">
        <w:rPr>
          <w:rFonts w:hint="eastAsia"/>
          <w:spacing w:val="-3"/>
          <w:szCs w:val="21"/>
        </w:rPr>
        <w:t>。注重符合顾客的需求</w:t>
      </w:r>
      <w:r w:rsidRPr="008A39D9">
        <w:rPr>
          <w:rFonts w:ascii="PMingLiU" w:hAnsi="PMingLiU" w:hint="eastAsia"/>
          <w:szCs w:val="21"/>
        </w:rPr>
        <w:t>。</w:t>
      </w:r>
    </w:p>
    <w:p w:rsidR="009B320B" w:rsidRPr="008A39D9" w:rsidRDefault="009B320B" w:rsidP="009B320B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 w:rsidRPr="008A39D9">
        <w:rPr>
          <w:rFonts w:hint="eastAsia"/>
          <w:spacing w:val="-3"/>
          <w:szCs w:val="21"/>
        </w:rPr>
        <w:t>优秀的解决技术问题的技能。</w:t>
      </w:r>
    </w:p>
    <w:p w:rsidR="009B320B" w:rsidRPr="008A39D9" w:rsidRDefault="009B320B" w:rsidP="009B320B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 w:rsidRPr="008A39D9">
        <w:rPr>
          <w:rFonts w:hint="eastAsia"/>
          <w:spacing w:val="-3"/>
          <w:szCs w:val="21"/>
        </w:rPr>
        <w:t>自动自发</w:t>
      </w:r>
      <w:r w:rsidRPr="008A39D9">
        <w:rPr>
          <w:rFonts w:hint="eastAsia"/>
          <w:szCs w:val="21"/>
        </w:rPr>
        <w:t>，</w:t>
      </w:r>
      <w:r w:rsidRPr="008A39D9">
        <w:rPr>
          <w:rFonts w:hint="eastAsia"/>
          <w:spacing w:val="-3"/>
          <w:szCs w:val="21"/>
        </w:rPr>
        <w:t>学习快速。</w:t>
      </w:r>
    </w:p>
    <w:p w:rsidR="009B320B" w:rsidRPr="008A39D9" w:rsidRDefault="009B320B" w:rsidP="009B320B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 w:rsidRPr="008A39D9">
        <w:rPr>
          <w:rFonts w:hint="eastAsia"/>
          <w:spacing w:val="-3"/>
          <w:szCs w:val="21"/>
        </w:rPr>
        <w:t>努力不懈</w:t>
      </w:r>
      <w:r w:rsidRPr="008A39D9">
        <w:rPr>
          <w:rFonts w:hint="eastAsia"/>
          <w:szCs w:val="21"/>
        </w:rPr>
        <w:t>，主动解决问题</w:t>
      </w:r>
      <w:r w:rsidRPr="008A39D9">
        <w:rPr>
          <w:rFonts w:hint="eastAsia"/>
          <w:spacing w:val="-3"/>
          <w:szCs w:val="21"/>
        </w:rPr>
        <w:t>。</w:t>
      </w:r>
    </w:p>
    <w:p w:rsidR="009B320B" w:rsidRPr="008A39D9" w:rsidRDefault="009B320B" w:rsidP="009B320B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rPr>
          <w:spacing w:val="-3"/>
          <w:szCs w:val="21"/>
        </w:rPr>
      </w:pPr>
      <w:r w:rsidRPr="008A39D9">
        <w:rPr>
          <w:rFonts w:hint="eastAsia"/>
          <w:spacing w:val="-3"/>
          <w:szCs w:val="21"/>
        </w:rPr>
        <w:t>团队精神</w:t>
      </w:r>
      <w:r w:rsidRPr="008A39D9">
        <w:rPr>
          <w:rFonts w:hint="eastAsia"/>
          <w:szCs w:val="21"/>
        </w:rPr>
        <w:t>。能与办公室和远程同事顺利合作</w:t>
      </w:r>
      <w:r w:rsidRPr="008A39D9">
        <w:rPr>
          <w:rFonts w:hint="eastAsia"/>
          <w:spacing w:val="-3"/>
          <w:szCs w:val="21"/>
        </w:rPr>
        <w:t>。</w:t>
      </w:r>
    </w:p>
    <w:p w:rsidR="00F76525" w:rsidRDefault="00F76525"/>
    <w:p w:rsidR="00171942" w:rsidRDefault="00171942" w:rsidP="00171942">
      <w:r>
        <w:rPr>
          <w:rFonts w:hint="eastAsia"/>
        </w:rPr>
        <w:t>让</w:t>
      </w:r>
      <w:r>
        <w:rPr>
          <w:rFonts w:hint="eastAsia"/>
        </w:rPr>
        <w:t xml:space="preserve"> PDF Solutions </w:t>
      </w:r>
      <w:r>
        <w:rPr>
          <w:rFonts w:hint="eastAsia"/>
        </w:rPr>
        <w:t>了解您：请把您的中英文简历发送至</w:t>
      </w:r>
      <w:r>
        <w:rPr>
          <w:rFonts w:hint="eastAsia"/>
        </w:rPr>
        <w:t xml:space="preserve"> PDFShanghai@pdf.com</w:t>
      </w:r>
    </w:p>
    <w:p w:rsidR="00171942" w:rsidRDefault="00171942"/>
    <w:sectPr w:rsidR="00171942" w:rsidSect="00F765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SongStd-Ligh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BQ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86B"/>
    <w:multiLevelType w:val="hybridMultilevel"/>
    <w:tmpl w:val="E2465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92B9D"/>
    <w:multiLevelType w:val="hybridMultilevel"/>
    <w:tmpl w:val="BE70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90D74"/>
    <w:multiLevelType w:val="multilevel"/>
    <w:tmpl w:val="8DC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66EB5"/>
    <w:multiLevelType w:val="multilevel"/>
    <w:tmpl w:val="B080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20B"/>
    <w:rsid w:val="00080B41"/>
    <w:rsid w:val="00171942"/>
    <w:rsid w:val="001A5132"/>
    <w:rsid w:val="001C6977"/>
    <w:rsid w:val="008B4239"/>
    <w:rsid w:val="009B320B"/>
    <w:rsid w:val="00A51146"/>
    <w:rsid w:val="00AF0F61"/>
    <w:rsid w:val="00B06C1F"/>
    <w:rsid w:val="00CA5AB6"/>
    <w:rsid w:val="00DE4627"/>
    <w:rsid w:val="00E320BA"/>
    <w:rsid w:val="00F76525"/>
    <w:rsid w:val="00FA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0B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320B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B320B"/>
    <w:rPr>
      <w:rFonts w:ascii="Arial" w:eastAsia="宋体" w:hAnsi="Arial" w:cs="Times New Roman"/>
      <w:szCs w:val="20"/>
      <w:lang w:eastAsia="en-US"/>
    </w:rPr>
  </w:style>
  <w:style w:type="character" w:customStyle="1" w:styleId="font9">
    <w:name w:val="font9"/>
    <w:basedOn w:val="DefaultParagraphFont"/>
    <w:rsid w:val="009B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PDF Solutions, Inc.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bijianl</dc:creator>
  <cp:lastModifiedBy>liyaw</cp:lastModifiedBy>
  <cp:revision>4</cp:revision>
  <dcterms:created xsi:type="dcterms:W3CDTF">2014-03-19T08:50:00Z</dcterms:created>
  <dcterms:modified xsi:type="dcterms:W3CDTF">2014-03-24T06:22:00Z</dcterms:modified>
</cp:coreProperties>
</file>