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E57" w:rsidRPr="00CD1E57" w:rsidRDefault="00CD1E57" w:rsidP="00CD1E57">
      <w:pPr>
        <w:widowControl/>
        <w:shd w:val="clear" w:color="auto" w:fill="FFFFFF"/>
        <w:spacing w:line="240" w:lineRule="atLeast"/>
        <w:ind w:firstLine="361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  <w:t>【4399游戏2016届校园招聘】强势来袭——用心栽培，奋斗共享价值！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别人误解你不务正</w:t>
      </w:r>
      <w:bookmarkStart w:id="0" w:name="_GoBack"/>
      <w:bookmarkEnd w:id="0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业，我们懂你的痴迷；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别人否定你的选择，我们相信你的执着；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别人只看到你的成绩，我们更关注你的成长；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别人只批评你的冲动，我们却看见你的勇敢；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这个秋季，4399与你一起， 见证青春的张扬~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4399游戏2016届</w:t>
      </w:r>
      <w:proofErr w:type="gramStart"/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校招正式</w:t>
      </w:r>
      <w:proofErr w:type="gramEnd"/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启动，</w:t>
      </w:r>
      <w:proofErr w:type="gramStart"/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网申通道</w:t>
      </w:r>
      <w:proofErr w:type="gramEnd"/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：</w:t>
      </w:r>
      <w:hyperlink r:id="rId6" w:tgtFrame="_blank" w:history="1">
        <w:r w:rsidRPr="00CD1E57">
          <w:rPr>
            <w:rFonts w:ascii="宋体" w:eastAsia="宋体" w:hAnsi="宋体" w:cs="宋体"/>
            <w:b/>
            <w:bCs/>
            <w:color w:val="FF0000"/>
            <w:kern w:val="0"/>
            <w:sz w:val="18"/>
            <w:szCs w:val="18"/>
            <w:u w:val="single"/>
          </w:rPr>
          <w:t>http://web.4399.com/campus</w:t>
        </w:r>
      </w:hyperlink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一、宣讲信息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☆</w:t>
      </w:r>
      <w:r w:rsidRPr="00CD1E5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</w:rPr>
        <w:t>南京大学</w:t>
      </w:r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☆</w:t>
      </w: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宣讲会信息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宣讲时间：</w:t>
      </w:r>
      <w:r w:rsidRPr="00CD1E57">
        <w:rPr>
          <w:rFonts w:ascii="宋体" w:eastAsia="宋体" w:hAnsi="宋体" w:cs="宋体" w:hint="eastAsia"/>
          <w:b/>
          <w:bCs/>
          <w:color w:val="FF0000"/>
          <w:kern w:val="0"/>
          <w:sz w:val="18"/>
          <w:szCs w:val="18"/>
          <w:shd w:val="clear" w:color="auto" w:fill="FFFFFF"/>
        </w:rPr>
        <w:t>10月16日（周五）19:00 -21:00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宣讲地点：</w:t>
      </w:r>
      <w:r w:rsidRPr="00CD1E57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南京大学（鼓楼校区）</w:t>
      </w:r>
      <w:proofErr w:type="gramStart"/>
      <w:r w:rsidRPr="00CD1E57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逸夫馆</w:t>
      </w:r>
      <w:proofErr w:type="gramEnd"/>
      <w:r w:rsidRPr="00CD1E57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-馆3-201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二、应聘流程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网申通道</w:t>
      </w:r>
      <w:proofErr w:type="gramEnd"/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：</w:t>
      </w:r>
      <w:hyperlink r:id="rId7" w:tgtFrame="_blank" w:history="1">
        <w:r w:rsidRPr="00CD1E57">
          <w:rPr>
            <w:rFonts w:ascii="宋体" w:eastAsia="宋体" w:hAnsi="宋体" w:cs="宋体"/>
            <w:b/>
            <w:bCs/>
            <w:color w:val="FF0000"/>
            <w:kern w:val="0"/>
            <w:sz w:val="18"/>
            <w:szCs w:val="18"/>
            <w:u w:val="single"/>
          </w:rPr>
          <w:t>http://web.4399.com/campus</w:t>
        </w:r>
      </w:hyperlink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招聘流程：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在线简历投递—校园宣讲会—笔试—面试—offer—4399游戏人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咨询通道：</w:t>
      </w:r>
      <w:hyperlink r:id="rId8" w:tgtFrame="_blank" w:history="1">
        <w:r w:rsidRPr="00CD1E57">
          <w:rPr>
            <w:rFonts w:ascii="宋体" w:eastAsia="宋体" w:hAnsi="宋体" w:cs="宋体"/>
            <w:color w:val="4D5D2C"/>
            <w:kern w:val="0"/>
            <w:sz w:val="18"/>
            <w:szCs w:val="18"/>
            <w:u w:val="single"/>
          </w:rPr>
          <w:t>campus@4399.com</w:t>
        </w:r>
      </w:hyperlink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（此邮箱不接收简历）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微信公众</w:t>
      </w:r>
      <w:proofErr w:type="gramEnd"/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平台：4399招聘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66CC8D5D" wp14:editId="505825C4">
                <wp:extent cx="304800" cy="304800"/>
                <wp:effectExtent l="0" t="0" r="0" b="0"/>
                <wp:docPr id="2" name="AutoShape 5" descr="javascript: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javascript: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L+TBkzA&#10;AgAAzAUAAA4AAAAAAAAAAAAAAAAALgIAAGRycy9lMm9Eb2MueG1sUEsBAi0AFAAGAAgAAAAhAEyg&#10;6SzYAAAAAwEAAA8AAAAAAAAAAAAAAAAAGgUAAGRycy9kb3ducmV2LnhtbFBLBQYAAAAABAAEAPMA&#10;AAAfBgAAAAA=&#10;" filled="f" stroked="f">
                <o:lock v:ext="edit" aspectratio="t"/>
                <w10:anchorlock/>
              </v:rect>
            </w:pict>
          </mc:Fallback>
        </mc:AlternateConten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三、岗位信息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开发类：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游戏开发工程师、移动服务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端开发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工程师、前端开发工程师、应用开发工程师、数据研发工程师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测试类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：游戏测试工程师、平台测试工程师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运维类：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系统运维工程师、IT网络工程师、运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维开发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工程师（Python）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策划类：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游戏文案策划、游戏数值策划、游戏系统策划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综合类：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产品运营专员、市场推广专员、媒介专员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职能类：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总经办储备干部、人力资源专员、商务专员、法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务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专员、财务专员（商务、法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务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、财务仅在广州招聘）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更多职位详情，敬请浏览</w:t>
      </w:r>
      <w:hyperlink r:id="rId9" w:tgtFrame="_blank" w:history="1">
        <w:r w:rsidRPr="00CD1E57">
          <w:rPr>
            <w:rFonts w:ascii="宋体" w:eastAsia="宋体" w:hAnsi="宋体" w:cs="宋体"/>
            <w:b/>
            <w:bCs/>
            <w:color w:val="800080"/>
            <w:kern w:val="0"/>
            <w:sz w:val="18"/>
            <w:szCs w:val="18"/>
            <w:u w:val="single"/>
          </w:rPr>
          <w:t>http://web.4399.com/campus</w:t>
        </w:r>
      </w:hyperlink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四、福利&amp;发展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薪酬：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超越行业平均水平的起薪，绩效奖金，年终双薪，六险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一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金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ind w:left="452" w:hanging="452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福利：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免费饮食（高标准三餐、下午茶、水果、零食、咖啡茶饮），带薪年假，免费年度体检，节日礼物，生日出游，部门活动，健身设施，免费康体俱乐部活动（瑜伽、游泳、足球、篮球、羽毛球等）。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ind w:left="452" w:hanging="452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职业发展：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ind w:left="450" w:hanging="45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双通道发展，专业和管理通道，任你驰骋；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新人阶段，我们为你配备导师；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lastRenderedPageBreak/>
        <w:t>在岗期间，完善的各类专业和管理晋级课程、系列专题培训；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发现你的特质，打造属于你的核心竞争力！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海量培训资源，与业界顶级大牛面对面的交流机会！</w:t>
      </w:r>
    </w:p>
    <w:p w:rsidR="00CD1E57" w:rsidRPr="00CD1E57" w:rsidRDefault="00CD1E57" w:rsidP="00CD1E57">
      <w:pPr>
        <w:widowControl/>
        <w:shd w:val="clear" w:color="auto" w:fill="FFFFFF"/>
        <w:spacing w:line="28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 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五、公司简介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游戏行业：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以游戏为支点，撬动整个互联网资源和市场，并期望引领游戏产业发展；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业务涵盖：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小游戏、游戏盒、手机运营平台、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页游运营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平台、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手游研发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、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页游研发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、海外市场、游戏发行 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门户平台：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截止2015年6月底，旗下平台累计注册用户已突破5亿人次；4399游戏盒累计下载量达3500万次，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月活跃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用户数突破500万人；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业界影响：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中国最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具关注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度的“网页游戏”研发与运营机构，全球最大的中文娱乐平台之一；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团队实力：</w:t>
      </w: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千人精英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研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运团队，30多款高品质产品制作 ，云集业界精英，汇集名校优秀学子，拥有业界最先进的研发技术及最充足的经验积累；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实力展现：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2015年中国互联网百强企业（第25名）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2014年度中国十大网页游戏运营平台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2014中国游戏行业年会优秀企业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2013年度中国互联网100强TOP16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百度搜索风云榜网页游戏平台No.1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部分代表作：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《暗黑战神》——4399自主研发产品，第一款U3D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动作手游巨作</w:t>
      </w:r>
      <w:proofErr w:type="gramEnd"/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《七杀》——4399自主研发传奇网页游戏终极巨制，荣获“2014最期待页游奖”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《莽荒纪Ⅱ》——4399游戏2015ARPG</w:t>
      </w:r>
      <w:proofErr w:type="gramStart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手游大作</w:t>
      </w:r>
      <w:proofErr w:type="gramEnd"/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，金牌作家正版授权改编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color w:val="000000"/>
          <w:kern w:val="0"/>
          <w:sz w:val="18"/>
          <w:szCs w:val="18"/>
        </w:rPr>
        <w:t>《少年西游》——4399游戏2015另一手游大作，首款新生代无负担手游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 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附：4399游戏2015届校园招聘行程表（</w:t>
      </w:r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待定的宣讲场次敬请留意4399</w:t>
      </w:r>
      <w:proofErr w:type="gramStart"/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校招官网</w:t>
      </w:r>
      <w:proofErr w:type="gramEnd"/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更新</w:t>
      </w: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）</w:t>
      </w:r>
    </w:p>
    <w:tbl>
      <w:tblPr>
        <w:tblpPr w:leftFromText="180" w:rightFromText="180" w:vertAnchor="text"/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3110"/>
        <w:gridCol w:w="1559"/>
        <w:gridCol w:w="1417"/>
        <w:gridCol w:w="2268"/>
      </w:tblGrid>
      <w:tr w:rsidR="00CD1E57" w:rsidRPr="00CD1E57" w:rsidTr="00CD1E57">
        <w:trPr>
          <w:trHeight w:val="554"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城市</w:t>
            </w:r>
          </w:p>
        </w:tc>
        <w:tc>
          <w:tcPr>
            <w:tcW w:w="3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宣讲日期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宣讲时间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  <w:t>宣讲场地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广州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中山大学（大学城校区）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行政楼B102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广州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华南理工大学（大学城校区）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A4-204报告厅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厦门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厦门大学（本部）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化学报告厅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南京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南京大学（鼓楼校区）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逸夫馆</w:t>
            </w:r>
            <w:proofErr w:type="gramEnd"/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-馆3-201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北京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清华大学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14:00-18:00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二教403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北京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北京邮电大学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就业中心多功能厅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武汉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华中科技大学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15:00-17:00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大学生活动中心305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西安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西安电子科技大学（南校区）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小剧场（暂定）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西安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西安交通大学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教2-100（德育基地）</w:t>
            </w:r>
          </w:p>
        </w:tc>
      </w:tr>
      <w:tr w:rsidR="00CD1E57" w:rsidRPr="00CD1E57" w:rsidTr="00CD1E57">
        <w:trPr>
          <w:trHeight w:val="567"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成都</w:t>
            </w:r>
          </w:p>
        </w:tc>
        <w:tc>
          <w:tcPr>
            <w:tcW w:w="3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电子科技大学（清水河校区）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2015-10-16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19:00-21:00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E57" w:rsidRPr="00CD1E57" w:rsidRDefault="00CD1E57" w:rsidP="00CD1E5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1E57">
              <w:rPr>
                <w:rFonts w:ascii="宋体" w:eastAsia="宋体" w:hAnsi="宋体" w:cs="宋体"/>
                <w:kern w:val="0"/>
                <w:sz w:val="20"/>
                <w:szCs w:val="20"/>
              </w:rPr>
              <w:t>学生活动中心201</w:t>
            </w:r>
          </w:p>
        </w:tc>
      </w:tr>
    </w:tbl>
    <w:p w:rsidR="00CD1E57" w:rsidRPr="00CD1E57" w:rsidRDefault="00CD1E57" w:rsidP="00CD1E57">
      <w:pPr>
        <w:widowControl/>
        <w:shd w:val="clear" w:color="auto" w:fill="FFFFFF"/>
        <w:spacing w:line="24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 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用心栽培，奋斗共享价值！</w:t>
      </w:r>
    </w:p>
    <w:p w:rsidR="00CD1E57" w:rsidRPr="00CD1E57" w:rsidRDefault="00CD1E57" w:rsidP="00CD1E57">
      <w:pPr>
        <w:widowControl/>
        <w:shd w:val="clear" w:color="auto" w:fill="FFFFFF"/>
        <w:spacing w:line="24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D1E57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真诚期待未来的路上，和你一起，创造互联网的奇迹！</w:t>
      </w:r>
    </w:p>
    <w:p w:rsidR="00462CDB" w:rsidRDefault="00462CDB"/>
    <w:sectPr w:rsidR="00462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57"/>
    <w:rsid w:val="00462CDB"/>
    <w:rsid w:val="00C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7145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2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1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6270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8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8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297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6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67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pus@4399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eb.4399.com/campu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eb.4399.com/campu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eb.4399.com/campu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AA1D9-2AFF-43DA-8802-05E293F5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IBM</cp:lastModifiedBy>
  <cp:revision>1</cp:revision>
  <dcterms:created xsi:type="dcterms:W3CDTF">2015-09-24T02:22:00Z</dcterms:created>
  <dcterms:modified xsi:type="dcterms:W3CDTF">2015-09-24T02:24:00Z</dcterms:modified>
</cp:coreProperties>
</file>